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1" w:rsidRDefault="00C842E1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10EC" w:rsidRDefault="00A03803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</w:t>
      </w:r>
      <w:r w:rsidR="00FB10EC">
        <w:rPr>
          <w:rFonts w:cstheme="minorHAnsi"/>
          <w:b/>
          <w:bCs/>
          <w:sz w:val="24"/>
          <w:szCs w:val="24"/>
        </w:rPr>
        <w:t>EGGE REG</w:t>
      </w:r>
      <w:r w:rsidR="00FB10EC" w:rsidRPr="000354BA">
        <w:rPr>
          <w:rFonts w:cstheme="minorHAnsi"/>
          <w:b/>
          <w:bCs/>
          <w:sz w:val="24"/>
          <w:szCs w:val="24"/>
        </w:rPr>
        <w:t>IONALE N.</w:t>
      </w:r>
      <w:r w:rsidR="00FB10EC">
        <w:rPr>
          <w:rFonts w:cstheme="minorHAnsi"/>
          <w:b/>
          <w:bCs/>
          <w:sz w:val="24"/>
          <w:szCs w:val="24"/>
        </w:rPr>
        <w:t>26</w:t>
      </w:r>
      <w:r w:rsidR="00FB10EC" w:rsidRPr="000354BA">
        <w:rPr>
          <w:rFonts w:cstheme="minorHAnsi"/>
          <w:b/>
          <w:bCs/>
          <w:sz w:val="24"/>
          <w:szCs w:val="24"/>
        </w:rPr>
        <w:t>/2</w:t>
      </w:r>
      <w:r w:rsidR="00FB10EC" w:rsidRPr="006C4486">
        <w:rPr>
          <w:rFonts w:cstheme="minorHAnsi"/>
          <w:b/>
          <w:bCs/>
          <w:sz w:val="24"/>
          <w:szCs w:val="24"/>
        </w:rPr>
        <w:t>0</w:t>
      </w:r>
      <w:r w:rsidR="00FB10EC">
        <w:rPr>
          <w:rFonts w:cstheme="minorHAnsi"/>
          <w:b/>
          <w:bCs/>
          <w:sz w:val="24"/>
          <w:szCs w:val="24"/>
        </w:rPr>
        <w:t>09</w:t>
      </w:r>
      <w:r w:rsidR="00FB10EC" w:rsidRPr="006C4486">
        <w:rPr>
          <w:rFonts w:cstheme="minorHAnsi"/>
          <w:b/>
          <w:bCs/>
          <w:sz w:val="24"/>
          <w:szCs w:val="24"/>
        </w:rPr>
        <w:t xml:space="preserve"> - BANDO </w:t>
      </w:r>
      <w:r w:rsidR="00FB10EC"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“Fondi per progetti a carattere culturale a favore dei toscani nel mondo ”</w:t>
      </w:r>
      <w:r w:rsidR="00B07FDE">
        <w:rPr>
          <w:rFonts w:cstheme="minorHAnsi"/>
          <w:b/>
          <w:bCs/>
          <w:sz w:val="24"/>
          <w:szCs w:val="24"/>
        </w:rPr>
        <w:t xml:space="preserve"> Anno 2025</w:t>
      </w:r>
    </w:p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</w:p>
    <w:p w:rsidR="00372C16" w:rsidRPr="00FB10EC" w:rsidRDefault="00372C16" w:rsidP="000354BA">
      <w:pPr>
        <w:spacing w:after="0" w:line="240" w:lineRule="auto"/>
        <w:jc w:val="center"/>
        <w:rPr>
          <w:rFonts w:eastAsia="Cambria" w:cstheme="minorHAnsi"/>
          <w:b/>
          <w:sz w:val="28"/>
          <w:szCs w:val="28"/>
        </w:rPr>
      </w:pPr>
      <w:r w:rsidRPr="00FB10EC">
        <w:rPr>
          <w:rFonts w:eastAsia="Cambria" w:cstheme="minorHAnsi"/>
          <w:b/>
          <w:sz w:val="28"/>
          <w:szCs w:val="28"/>
        </w:rPr>
        <w:t>SCHEDA DI CONTATTO</w:t>
      </w:r>
    </w:p>
    <w:p w:rsidR="00372C16" w:rsidRPr="00FB10EC" w:rsidRDefault="00372C16" w:rsidP="000354BA">
      <w:pPr>
        <w:spacing w:after="0" w:line="240" w:lineRule="auto"/>
        <w:jc w:val="both"/>
        <w:rPr>
          <w:rFonts w:eastAsia="Cambria"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473"/>
        <w:gridCol w:w="6381"/>
      </w:tblGrid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72C16" w:rsidRPr="000354BA" w:rsidRDefault="007C6BCB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DENOMINAZIONE </w:t>
            </w:r>
            <w:r w:rsidR="003E4E58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ASSOCIAZIONE</w:t>
            </w:r>
            <w:r w:rsidR="007304D9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75660D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PROPONENTE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INDIRIZZO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E-MAIL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205FE" w:rsidRPr="000354BA" w:rsidTr="00372C16">
        <w:tc>
          <w:tcPr>
            <w:tcW w:w="3539" w:type="dxa"/>
          </w:tcPr>
          <w:p w:rsidR="0061049F" w:rsidRDefault="002205FE" w:rsidP="0061049F">
            <w:pPr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DENOMINAZIONE 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DELLA SECONDA </w:t>
            </w: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ASSOCIAZ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I</w:t>
            </w: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ONE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205FE" w:rsidRPr="000354BA" w:rsidRDefault="0061049F" w:rsidP="0061049F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(in caso di raggruppamento)</w:t>
            </w:r>
          </w:p>
        </w:tc>
        <w:tc>
          <w:tcPr>
            <w:tcW w:w="6655" w:type="dxa"/>
          </w:tcPr>
          <w:p w:rsidR="002205FE" w:rsidRPr="000354BA" w:rsidRDefault="002205FE" w:rsidP="000354BA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72C16" w:rsidRPr="000354BA" w:rsidRDefault="00372C16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RESPONSABILE DEL PROGETTO</w:t>
            </w:r>
            <w:r w:rsidR="007C6BCB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(nome e cognome)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0C592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PERSONA DA CONTATTARE</w:t>
            </w:r>
            <w:r w:rsidR="007C6BCB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372C16" w:rsidRPr="000354BA" w:rsidRDefault="007C6BCB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(nome e cognome)</w:t>
            </w:r>
          </w:p>
          <w:p w:rsidR="00200357" w:rsidRPr="000354BA" w:rsidRDefault="00200357" w:rsidP="000354BA">
            <w:pPr>
              <w:jc w:val="both"/>
              <w:rPr>
                <w:rFonts w:asciiTheme="minorHAnsi" w:eastAsia="Cambria" w:hAnsiTheme="minorHAnsi" w:cs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i/>
                <w:iCs/>
                <w:sz w:val="24"/>
                <w:szCs w:val="24"/>
                <w:lang w:eastAsia="en-US"/>
              </w:rPr>
              <w:t>Se diversa dal responsabile del progetto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DE167E" w:rsidRPr="000354BA" w:rsidRDefault="00DE167E" w:rsidP="000354BA">
      <w:pPr>
        <w:spacing w:after="0" w:line="240" w:lineRule="auto"/>
        <w:jc w:val="both"/>
        <w:rPr>
          <w:rFonts w:eastAsia="Cambria" w:cstheme="minorHAnsi"/>
          <w:sz w:val="24"/>
          <w:szCs w:val="24"/>
        </w:rPr>
        <w:sectPr w:rsidR="00DE167E" w:rsidRPr="000354BA" w:rsidSect="007B45A6">
          <w:headerReference w:type="default" r:id="rId11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2C033A" w:rsidRDefault="002C033A" w:rsidP="002C033A">
      <w:pPr>
        <w:spacing w:after="0" w:line="240" w:lineRule="auto"/>
        <w:ind w:left="207"/>
        <w:jc w:val="both"/>
        <w:rPr>
          <w:rFonts w:cstheme="minorHAnsi"/>
          <w:b/>
        </w:rPr>
        <w:sectPr w:rsidR="002C033A" w:rsidSect="007B45A6">
          <w:headerReference w:type="default" r:id="rId12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DE4C12" w:rsidRPr="00096E58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96E58">
        <w:rPr>
          <w:rFonts w:cstheme="minorHAnsi"/>
          <w:b/>
          <w:bCs/>
          <w:sz w:val="20"/>
          <w:szCs w:val="20"/>
        </w:rPr>
        <w:lastRenderedPageBreak/>
        <w:t>INFORMATIVA per il trattamento dei dati personali ai sensi dell’art. 13 del Regolamento europeo n. 2016/679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1. Premessa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</w:t>
      </w:r>
      <w:r w:rsidR="000703AA" w:rsidRPr="000703AA">
        <w:rPr>
          <w:rFonts w:cstheme="minorHAnsi"/>
          <w:i/>
          <w:sz w:val="18"/>
          <w:szCs w:val="18"/>
        </w:rPr>
        <w:t>la F</w:t>
      </w:r>
      <w:r w:rsidR="000703AA">
        <w:rPr>
          <w:rFonts w:cstheme="minorHAnsi"/>
          <w:i/>
          <w:sz w:val="18"/>
          <w:szCs w:val="18"/>
        </w:rPr>
        <w:t>ondazione Paolo Cresci per la st</w:t>
      </w:r>
      <w:r w:rsidR="000703AA" w:rsidRPr="000703AA">
        <w:rPr>
          <w:rFonts w:cstheme="minorHAnsi"/>
          <w:i/>
          <w:sz w:val="18"/>
          <w:szCs w:val="18"/>
        </w:rPr>
        <w:t>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in qu</w:t>
      </w:r>
      <w:r w:rsidRPr="00397E1A">
        <w:rPr>
          <w:rFonts w:cstheme="minorHAnsi"/>
          <w:sz w:val="18"/>
          <w:szCs w:val="18"/>
        </w:rPr>
        <w:t>alità di “Titolare” del trattamento, è tenuta a fornirle informazioni in merito all’utilizzo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2. Identità e i dati di contatto del titolare del trattamento</w:t>
      </w:r>
    </w:p>
    <w:p w:rsidR="00DE4C12" w:rsidRPr="00096E58" w:rsidRDefault="00096E58" w:rsidP="00096E58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bookmarkStart w:id="0" w:name="_Hlk132275499"/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Il Titolare del trattamento dei dati personali di cui alla presente Informativa è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scrivendo a: </w:t>
      </w:r>
      <w:r w:rsidR="000703AA" w:rsidRPr="000703AA">
        <w:rPr>
          <w:rStyle w:val="Collegamentoipertestuale"/>
        </w:rPr>
        <w:t>fondazionepaolocresci</w:t>
      </w:r>
      <w:hyperlink r:id="rId13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allegando un documen</w:t>
      </w:r>
      <w:r w:rsidR="000703AA">
        <w:rPr>
          <w:rFonts w:eastAsia="Calibri" w:cstheme="minorHAnsi"/>
          <w:sz w:val="18"/>
          <w:szCs w:val="18"/>
          <w:lang w:val="it-CH" w:eastAsia="zh-CN"/>
        </w:rPr>
        <w:t>to identificativo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. </w:t>
      </w:r>
      <w:bookmarkEnd w:id="0"/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3. Il Responsabile della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sz w:val="18"/>
          <w:szCs w:val="18"/>
        </w:rPr>
        <w:t xml:space="preserve">Il Responsabile della protezione dei dati designato dall’Ente è contattabile all’indirizzo mail </w:t>
      </w:r>
      <w:r w:rsidR="000703AA">
        <w:rPr>
          <w:rFonts w:eastAsia="Calibri" w:cstheme="minorHAnsi"/>
          <w:sz w:val="18"/>
          <w:szCs w:val="18"/>
          <w:lang w:val="it-CH" w:eastAsia="zh-CN"/>
        </w:rPr>
        <w:t>f</w:t>
      </w:r>
      <w:r w:rsidR="000703AA" w:rsidRPr="000703AA">
        <w:rPr>
          <w:rStyle w:val="Collegamentoipertestuale"/>
        </w:rPr>
        <w:t>ondazionepaolocresci</w:t>
      </w:r>
      <w:hyperlink r:id="rId14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="000703AA" w:rsidRPr="009B61F6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Pr="00397E1A">
        <w:rPr>
          <w:rFonts w:cstheme="minorHAnsi"/>
          <w:b/>
          <w:bCs/>
          <w:sz w:val="18"/>
          <w:szCs w:val="18"/>
        </w:rPr>
        <w:t>4. Responsabili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5. Soggetti autorizzati al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6. Finalità e base giuridica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trattamento dei Suoi dati personali viene effettuato dall</w:t>
      </w:r>
      <w:r w:rsidR="000703AA">
        <w:rPr>
          <w:rFonts w:cstheme="minorHAnsi"/>
          <w:sz w:val="18"/>
          <w:szCs w:val="18"/>
        </w:rPr>
        <w:t>a</w:t>
      </w:r>
      <w:r w:rsidR="000703AA" w:rsidRPr="000703AA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0703AA">
        <w:rPr>
          <w:rFonts w:eastAsia="Calibri" w:cstheme="minorHAnsi"/>
          <w:sz w:val="18"/>
          <w:szCs w:val="18"/>
          <w:lang w:val="it-CH" w:eastAsia="zh-CN"/>
        </w:rPr>
        <w:t>Fondazione Paolo Cresci</w:t>
      </w:r>
      <w:r w:rsidRPr="00397E1A">
        <w:rPr>
          <w:rFonts w:cstheme="minorHAnsi"/>
          <w:sz w:val="18"/>
          <w:szCs w:val="18"/>
        </w:rPr>
        <w:t xml:space="preserve"> per lo svolgimento di funzioni istituzionali e, pertanto, ai sensi dell’art. 6 comma 1 lett. e) del Regolamento non necessita del suo consenso. I dati personali sono trattati per le seguenti finalità: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a) monitoraggio dei rapporti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DE4C12" w:rsidRPr="00397E1A">
        <w:rPr>
          <w:rFonts w:cstheme="minorHAnsi"/>
          <w:sz w:val="18"/>
          <w:szCs w:val="18"/>
        </w:rPr>
        <w:t>) gestione della procedura di assegnazione e concessione dei contributi;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7. Destinatari dei dati personali</w:t>
      </w:r>
    </w:p>
    <w:p w:rsidR="00DE4C12" w:rsidRPr="00397E1A" w:rsidRDefault="00DE4C12" w:rsidP="00DE4C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oggetto di comunicazione o diffusione.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8. Trasferimento dei dati personali a Paesi extra UE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trasferiti al di fuori dell’Unione europea.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9. Periodo di conservazione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10. I Suoi diritti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Nella sua qualità di interessato, Lei ha diritto: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accesso ai dati personali;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ottenere la rettifica o la cancellazione degli stessi o la limitazione del trattamento che lo riguardano;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opporsi al trattamento;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proporre reclamo al Garante per 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11. Conferimento dei dati</w:t>
      </w:r>
    </w:p>
    <w:p w:rsidR="00DE4C12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mbria"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conferimento dei Suoi dati è facoltativo, ma necessario per le finalità sopra indicate al punto 6. Il mancato conferimento comporterà l’impossibilità di erogare il contributo.</w:t>
      </w:r>
      <w:r w:rsidRPr="00397E1A">
        <w:rPr>
          <w:rFonts w:eastAsia="Cambria" w:cstheme="minorHAnsi"/>
          <w:sz w:val="18"/>
          <w:szCs w:val="18"/>
        </w:rPr>
        <w:t xml:space="preserve"> </w:t>
      </w:r>
    </w:p>
    <w:sectPr w:rsidR="00DE4C12" w:rsidSect="007B45A6">
      <w:headerReference w:type="default" r:id="rId15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9B" w:rsidRDefault="003D3B9B" w:rsidP="000E64C5">
      <w:pPr>
        <w:spacing w:after="0" w:line="240" w:lineRule="auto"/>
      </w:pPr>
      <w:r>
        <w:separator/>
      </w:r>
    </w:p>
  </w:endnote>
  <w:endnote w:type="continuationSeparator" w:id="0">
    <w:p w:rsidR="003D3B9B" w:rsidRDefault="003D3B9B" w:rsidP="000E64C5">
      <w:pPr>
        <w:spacing w:after="0" w:line="240" w:lineRule="auto"/>
      </w:pPr>
      <w:r>
        <w:continuationSeparator/>
      </w:r>
    </w:p>
  </w:endnote>
  <w:endnote w:type="continuationNotice" w:id="1">
    <w:p w:rsidR="003D3B9B" w:rsidRDefault="003D3B9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9B" w:rsidRDefault="003D3B9B" w:rsidP="000E64C5">
      <w:pPr>
        <w:spacing w:after="0" w:line="240" w:lineRule="auto"/>
      </w:pPr>
      <w:r>
        <w:separator/>
      </w:r>
    </w:p>
  </w:footnote>
  <w:footnote w:type="continuationSeparator" w:id="0">
    <w:p w:rsidR="003D3B9B" w:rsidRDefault="003D3B9B" w:rsidP="000E64C5">
      <w:pPr>
        <w:spacing w:after="0" w:line="240" w:lineRule="auto"/>
      </w:pPr>
      <w:r>
        <w:continuationSeparator/>
      </w:r>
    </w:p>
  </w:footnote>
  <w:footnote w:type="continuationNotice" w:id="1">
    <w:p w:rsidR="003D3B9B" w:rsidRDefault="003D3B9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AC" w:rsidRPr="006C4486" w:rsidRDefault="004C6017">
    <w:pPr>
      <w:pStyle w:val="Intestazione"/>
      <w:jc w:val="right"/>
      <w:rPr>
        <w:b/>
        <w:color w:val="00B050"/>
        <w:sz w:val="24"/>
        <w:szCs w:val="24"/>
      </w:rPr>
    </w:pPr>
    <w:r>
      <w:rPr>
        <w:b/>
        <w:color w:val="00B050"/>
        <w:sz w:val="24"/>
        <w:szCs w:val="24"/>
      </w:rPr>
      <w:t xml:space="preserve">ALLEGATO </w:t>
    </w:r>
    <w:r w:rsidR="005164A3">
      <w:rPr>
        <w:b/>
        <w:color w:val="00B050"/>
        <w:sz w:val="24"/>
        <w:szCs w:val="24"/>
      </w:rPr>
      <w:t>2</w:t>
    </w:r>
    <w:r w:rsidR="005C2AAC" w:rsidRPr="006C4486">
      <w:rPr>
        <w:b/>
        <w:color w:val="00B050"/>
        <w:sz w:val="24"/>
        <w:szCs w:val="24"/>
      </w:rPr>
      <w:t xml:space="preserve"> – </w:t>
    </w:r>
    <w:r w:rsidR="005164A3">
      <w:rPr>
        <w:b/>
        <w:color w:val="00B050"/>
        <w:sz w:val="24"/>
        <w:szCs w:val="24"/>
      </w:rPr>
      <w:t>SCHEDA CONTATTO</w:t>
    </w:r>
    <w:r w:rsidR="008E1526" w:rsidRPr="006C4486">
      <w:rPr>
        <w:b/>
        <w:color w:val="00B050"/>
        <w:sz w:val="24"/>
        <w:szCs w:val="24"/>
      </w:rPr>
      <w:t xml:space="preserve"> </w:t>
    </w:r>
    <w:r w:rsidR="00907B2D" w:rsidRPr="006C4486">
      <w:rPr>
        <w:b/>
        <w:color w:val="00B050"/>
        <w:sz w:val="24"/>
        <w:szCs w:val="24"/>
      </w:rPr>
      <w:t xml:space="preserve">- </w:t>
    </w:r>
    <w:r w:rsidR="008E1526" w:rsidRPr="006C4486">
      <w:rPr>
        <w:b/>
        <w:color w:val="00B050"/>
        <w:sz w:val="24"/>
        <w:szCs w:val="24"/>
      </w:rPr>
      <w:t>BANDO</w:t>
    </w:r>
    <w:r w:rsidR="004B6D59" w:rsidRPr="006C4486">
      <w:rPr>
        <w:b/>
        <w:color w:val="00B050"/>
        <w:sz w:val="24"/>
        <w:szCs w:val="24"/>
      </w:rPr>
      <w:t xml:space="preserve"> </w:t>
    </w:r>
    <w:r w:rsidR="008E1526" w:rsidRPr="006C4486">
      <w:rPr>
        <w:b/>
        <w:color w:val="00B050"/>
        <w:sz w:val="24"/>
        <w:szCs w:val="24"/>
      </w:rPr>
      <w:t>202</w:t>
    </w:r>
    <w:r w:rsidR="00B07FDE">
      <w:rPr>
        <w:b/>
        <w:color w:val="00B050"/>
        <w:sz w:val="24"/>
        <w:szCs w:val="24"/>
      </w:rPr>
      <w:t>5</w:t>
    </w:r>
  </w:p>
  <w:p w:rsidR="005C2AAC" w:rsidRPr="00FA5647" w:rsidRDefault="005C2AAC">
    <w:pPr>
      <w:pStyle w:val="Intestazione"/>
      <w:jc w:val="right"/>
    </w:pPr>
    <w:r w:rsidRPr="00FA5647">
      <w:t>_______________________________________________________________________________________</w:t>
    </w:r>
  </w:p>
  <w:p w:rsidR="005C2AAC" w:rsidRDefault="005C2A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6" w:rsidRDefault="00A235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1706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D3B9B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77B"/>
    <w:rsid w:val="00511C43"/>
    <w:rsid w:val="005136E4"/>
    <w:rsid w:val="00513D09"/>
    <w:rsid w:val="005143AB"/>
    <w:rsid w:val="005164A3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744D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3796B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07FDE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43BD1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pe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44217-32B6-4526-A326-6BACDC06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2</cp:revision>
  <cp:lastPrinted>2022-02-10T09:22:00Z</cp:lastPrinted>
  <dcterms:created xsi:type="dcterms:W3CDTF">2025-05-24T09:20:00Z</dcterms:created>
  <dcterms:modified xsi:type="dcterms:W3CDTF">2025-05-24T09:20:00Z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